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77" w:rsidRPr="006961CE" w:rsidRDefault="002552E3" w:rsidP="006961CE">
      <w:pPr>
        <w:pStyle w:val="Titolo1"/>
        <w:jc w:val="center"/>
        <w:rPr>
          <w:b/>
          <w:color w:val="C00000"/>
        </w:rPr>
      </w:pPr>
      <w:r>
        <w:rPr>
          <w:b/>
          <w:color w:val="C00000"/>
        </w:rPr>
        <w:t xml:space="preserve">TABELLA DI SINTESI </w:t>
      </w:r>
      <w:r w:rsidR="005F3A3C">
        <w:rPr>
          <w:b/>
          <w:color w:val="C00000"/>
        </w:rPr>
        <w:t>ACT E PERFEZIONAMENTO</w:t>
      </w:r>
      <w:bookmarkStart w:id="0" w:name="_GoBack"/>
      <w:bookmarkEnd w:id="0"/>
    </w:p>
    <w:p w:rsidR="00EB4B8D" w:rsidRDefault="00EB4B8D" w:rsidP="00EB4B8D"/>
    <w:p w:rsidR="00EB4B8D" w:rsidRDefault="00EB4B8D" w:rsidP="00EB4B8D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  <w:gridCol w:w="777"/>
        <w:gridCol w:w="1578"/>
        <w:gridCol w:w="1331"/>
        <w:gridCol w:w="957"/>
      </w:tblGrid>
      <w:tr w:rsidR="00FF3265" w:rsidTr="006B0DAC">
        <w:trPr>
          <w:trHeight w:val="1073"/>
          <w:jc w:val="center"/>
        </w:trPr>
        <w:tc>
          <w:tcPr>
            <w:tcW w:w="4077" w:type="dxa"/>
            <w:gridSpan w:val="2"/>
            <w:vAlign w:val="center"/>
          </w:tcPr>
          <w:p w:rsidR="00F13597" w:rsidRPr="006961CE" w:rsidRDefault="00F13597" w:rsidP="00EB4B8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TESTO</w:t>
            </w:r>
          </w:p>
        </w:tc>
        <w:tc>
          <w:tcPr>
            <w:tcW w:w="1134" w:type="dxa"/>
            <w:vAlign w:val="center"/>
          </w:tcPr>
          <w:p w:rsidR="00F13597" w:rsidRPr="006961CE" w:rsidRDefault="00F13597" w:rsidP="00EB4B8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961CE">
              <w:rPr>
                <w:b/>
                <w:color w:val="C00000"/>
                <w:sz w:val="24"/>
                <w:szCs w:val="24"/>
              </w:rPr>
              <w:t>GRADO ISTITUZIONE SCOLASTICA</w:t>
            </w:r>
          </w:p>
        </w:tc>
        <w:tc>
          <w:tcPr>
            <w:tcW w:w="777" w:type="dxa"/>
            <w:vAlign w:val="center"/>
          </w:tcPr>
          <w:p w:rsidR="00F13597" w:rsidRPr="006961CE" w:rsidRDefault="00F13597" w:rsidP="00EB4B8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961CE">
              <w:rPr>
                <w:b/>
                <w:color w:val="C00000"/>
                <w:sz w:val="24"/>
                <w:szCs w:val="24"/>
              </w:rPr>
              <w:t>CLASSE</w:t>
            </w:r>
          </w:p>
        </w:tc>
        <w:tc>
          <w:tcPr>
            <w:tcW w:w="1578" w:type="dxa"/>
            <w:vAlign w:val="center"/>
          </w:tcPr>
          <w:p w:rsidR="00F13597" w:rsidRPr="006961CE" w:rsidRDefault="00F13597" w:rsidP="00EB4B8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961CE">
              <w:rPr>
                <w:b/>
                <w:color w:val="C00000"/>
                <w:sz w:val="24"/>
                <w:szCs w:val="24"/>
              </w:rPr>
              <w:t>TIPOLOGIA TESTUALE</w:t>
            </w:r>
          </w:p>
        </w:tc>
        <w:tc>
          <w:tcPr>
            <w:tcW w:w="1331" w:type="dxa"/>
          </w:tcPr>
          <w:p w:rsidR="00F13597" w:rsidRPr="006961CE" w:rsidRDefault="00F13597" w:rsidP="00EB4B8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CODICE</w:t>
            </w:r>
          </w:p>
        </w:tc>
        <w:tc>
          <w:tcPr>
            <w:tcW w:w="957" w:type="dxa"/>
            <w:vAlign w:val="center"/>
          </w:tcPr>
          <w:p w:rsidR="00F13597" w:rsidRPr="006961CE" w:rsidRDefault="00F13597" w:rsidP="00EB4B8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961CE">
              <w:rPr>
                <w:b/>
                <w:color w:val="C00000"/>
                <w:sz w:val="24"/>
                <w:szCs w:val="24"/>
              </w:rPr>
              <w:t>LIVELLO DI LEGGIBILITÀ</w:t>
            </w:r>
          </w:p>
        </w:tc>
      </w:tr>
      <w:tr w:rsidR="00FF3265" w:rsidTr="006B0DAC">
        <w:trPr>
          <w:trHeight w:val="722"/>
          <w:jc w:val="center"/>
        </w:trPr>
        <w:tc>
          <w:tcPr>
            <w:tcW w:w="1951" w:type="dxa"/>
            <w:vAlign w:val="center"/>
          </w:tcPr>
          <w:p w:rsidR="00FF3265" w:rsidRPr="006961CE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 xml:space="preserve">. 0.1 </w:t>
            </w:r>
          </w:p>
        </w:tc>
        <w:tc>
          <w:tcPr>
            <w:tcW w:w="2126" w:type="dxa"/>
            <w:vAlign w:val="center"/>
          </w:tcPr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Test di posizionamento n.1 </w:t>
            </w:r>
          </w:p>
          <w:p w:rsidR="00FF3265" w:rsidRPr="006961CE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La creazione di Ying-Long</w:t>
            </w:r>
          </w:p>
        </w:tc>
        <w:tc>
          <w:tcPr>
            <w:tcW w:w="1134" w:type="dxa"/>
            <w:vAlign w:val="center"/>
          </w:tcPr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FF3265" w:rsidRPr="006961CE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F3265" w:rsidRPr="006961CE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narrativo</w:t>
            </w:r>
          </w:p>
        </w:tc>
        <w:tc>
          <w:tcPr>
            <w:tcW w:w="1331" w:type="dxa"/>
          </w:tcPr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C118E6" w:rsidRDefault="00C118E6" w:rsidP="00FF3265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FF3265" w:rsidRDefault="00C118E6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NAR</w:t>
            </w:r>
          </w:p>
        </w:tc>
        <w:tc>
          <w:tcPr>
            <w:tcW w:w="957" w:type="dxa"/>
            <w:vAlign w:val="center"/>
          </w:tcPr>
          <w:p w:rsidR="00FF3265" w:rsidRPr="006961CE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FF3265" w:rsidTr="006B0DAC">
        <w:trPr>
          <w:trHeight w:val="722"/>
          <w:jc w:val="center"/>
        </w:trPr>
        <w:tc>
          <w:tcPr>
            <w:tcW w:w="1951" w:type="dxa"/>
            <w:vAlign w:val="center"/>
          </w:tcPr>
          <w:p w:rsidR="00FF3265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0.2</w:t>
            </w:r>
          </w:p>
        </w:tc>
        <w:tc>
          <w:tcPr>
            <w:tcW w:w="2126" w:type="dxa"/>
            <w:vAlign w:val="center"/>
          </w:tcPr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 di posizionamento</w:t>
            </w:r>
          </w:p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n.1 </w:t>
            </w:r>
          </w:p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La cicala</w:t>
            </w:r>
          </w:p>
        </w:tc>
        <w:tc>
          <w:tcPr>
            <w:tcW w:w="1134" w:type="dxa"/>
            <w:vAlign w:val="center"/>
          </w:tcPr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FF3265" w:rsidRPr="006961CE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F3265" w:rsidRPr="006961CE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espositivo misto</w:t>
            </w:r>
          </w:p>
        </w:tc>
        <w:tc>
          <w:tcPr>
            <w:tcW w:w="1331" w:type="dxa"/>
          </w:tcPr>
          <w:p w:rsidR="00C118E6" w:rsidRDefault="00C118E6" w:rsidP="00FF3265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ESP-M</w:t>
            </w:r>
          </w:p>
        </w:tc>
        <w:tc>
          <w:tcPr>
            <w:tcW w:w="957" w:type="dxa"/>
            <w:vAlign w:val="center"/>
          </w:tcPr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Difficile</w:t>
            </w:r>
          </w:p>
        </w:tc>
      </w:tr>
      <w:tr w:rsidR="00FF3265" w:rsidTr="006B0DAC">
        <w:trPr>
          <w:trHeight w:val="722"/>
          <w:jc w:val="center"/>
        </w:trPr>
        <w:tc>
          <w:tcPr>
            <w:tcW w:w="1951" w:type="dxa"/>
            <w:vAlign w:val="center"/>
          </w:tcPr>
          <w:p w:rsidR="00FF3265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1</w:t>
            </w:r>
          </w:p>
          <w:p w:rsidR="00FF3265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ACT</w:t>
            </w:r>
          </w:p>
        </w:tc>
        <w:tc>
          <w:tcPr>
            <w:tcW w:w="2126" w:type="dxa"/>
            <w:vAlign w:val="center"/>
          </w:tcPr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Torta di cioccolato e ciliegie</w:t>
            </w:r>
          </w:p>
        </w:tc>
        <w:tc>
          <w:tcPr>
            <w:tcW w:w="1134" w:type="dxa"/>
            <w:vAlign w:val="center"/>
          </w:tcPr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FF3265" w:rsidRPr="006961CE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F3265" w:rsidRPr="006961CE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>Testo</w:t>
            </w:r>
            <w:r>
              <w:rPr>
                <w:color w:val="1F3864" w:themeColor="accent5" w:themeShade="80"/>
                <w:sz w:val="24"/>
                <w:szCs w:val="24"/>
              </w:rPr>
              <w:t xml:space="preserve"> regolativo</w:t>
            </w:r>
            <w:r w:rsidRPr="006961CE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>
              <w:rPr>
                <w:color w:val="1F3864" w:themeColor="accent5" w:themeShade="80"/>
                <w:sz w:val="24"/>
                <w:szCs w:val="24"/>
              </w:rPr>
              <w:t>misto</w:t>
            </w:r>
          </w:p>
        </w:tc>
        <w:tc>
          <w:tcPr>
            <w:tcW w:w="1331" w:type="dxa"/>
          </w:tcPr>
          <w:p w:rsidR="00C118E6" w:rsidRDefault="00C118E6" w:rsidP="00FF3265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REG-M</w:t>
            </w:r>
          </w:p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FF3265" w:rsidTr="006B0DAC">
        <w:trPr>
          <w:trHeight w:val="722"/>
          <w:jc w:val="center"/>
        </w:trPr>
        <w:tc>
          <w:tcPr>
            <w:tcW w:w="1951" w:type="dxa"/>
            <w:vAlign w:val="center"/>
          </w:tcPr>
          <w:p w:rsidR="00FF3265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 xml:space="preserve">. 1 </w:t>
            </w:r>
          </w:p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Perfezionamento</w:t>
            </w:r>
          </w:p>
        </w:tc>
        <w:tc>
          <w:tcPr>
            <w:tcW w:w="2126" w:type="dxa"/>
            <w:vAlign w:val="center"/>
          </w:tcPr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Torta di cioccolato e ciliegie</w:t>
            </w:r>
          </w:p>
          <w:p w:rsidR="00FF3265" w:rsidRDefault="00FF3265" w:rsidP="00FF3265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Lessico </w:t>
            </w:r>
          </w:p>
          <w:p w:rsidR="00FF3265" w:rsidRPr="00E37010" w:rsidRDefault="00FF3265" w:rsidP="00FF3265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Logica del testo</w:t>
            </w:r>
          </w:p>
        </w:tc>
        <w:tc>
          <w:tcPr>
            <w:tcW w:w="1134" w:type="dxa"/>
            <w:vAlign w:val="center"/>
          </w:tcPr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FF3265" w:rsidRPr="006961CE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F3265" w:rsidRPr="006961CE" w:rsidRDefault="00071D76" w:rsidP="00FF3265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>Testo</w:t>
            </w:r>
            <w:r>
              <w:rPr>
                <w:color w:val="1F3864" w:themeColor="accent5" w:themeShade="80"/>
                <w:sz w:val="24"/>
                <w:szCs w:val="24"/>
              </w:rPr>
              <w:t xml:space="preserve"> regolativo</w:t>
            </w:r>
            <w:r w:rsidRPr="006961CE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>
              <w:rPr>
                <w:color w:val="1F3864" w:themeColor="accent5" w:themeShade="80"/>
                <w:sz w:val="24"/>
                <w:szCs w:val="24"/>
              </w:rPr>
              <w:t>misto</w:t>
            </w:r>
          </w:p>
        </w:tc>
        <w:tc>
          <w:tcPr>
            <w:tcW w:w="1331" w:type="dxa"/>
          </w:tcPr>
          <w:p w:rsidR="00C118E6" w:rsidRDefault="00C118E6" w:rsidP="00FF3265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C118E6" w:rsidRDefault="00C118E6" w:rsidP="00FF3265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LES</w:t>
            </w:r>
          </w:p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LOG</w:t>
            </w:r>
          </w:p>
        </w:tc>
        <w:tc>
          <w:tcPr>
            <w:tcW w:w="957" w:type="dxa"/>
            <w:vAlign w:val="center"/>
          </w:tcPr>
          <w:p w:rsidR="00FF3265" w:rsidRDefault="00C118E6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FF3265" w:rsidTr="006B0DAC">
        <w:trPr>
          <w:trHeight w:val="722"/>
          <w:jc w:val="center"/>
        </w:trPr>
        <w:tc>
          <w:tcPr>
            <w:tcW w:w="1951" w:type="dxa"/>
            <w:vAlign w:val="center"/>
          </w:tcPr>
          <w:p w:rsidR="00FF3265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2</w:t>
            </w:r>
          </w:p>
          <w:p w:rsidR="00C118E6" w:rsidRDefault="00C118E6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ACT</w:t>
            </w:r>
          </w:p>
          <w:p w:rsidR="00FF3265" w:rsidRPr="006961CE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3265" w:rsidRPr="006961CE" w:rsidRDefault="00FF3265" w:rsidP="00E65DD5">
            <w:pPr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Thailandia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, 4 mesi per liberare i ragazzi “</w:t>
            </w:r>
            <w:proofErr w:type="gramStart"/>
            <w:r>
              <w:rPr>
                <w:color w:val="1F3864" w:themeColor="accent5" w:themeShade="80"/>
                <w:sz w:val="24"/>
                <w:szCs w:val="24"/>
              </w:rPr>
              <w:t xml:space="preserve">prigionieri”   </w:t>
            </w:r>
            <w:proofErr w:type="gramEnd"/>
            <w:r>
              <w:rPr>
                <w:color w:val="1F3864" w:themeColor="accent5" w:themeShade="80"/>
                <w:sz w:val="24"/>
                <w:szCs w:val="24"/>
              </w:rPr>
              <w:t>nella grotta</w:t>
            </w:r>
          </w:p>
        </w:tc>
        <w:tc>
          <w:tcPr>
            <w:tcW w:w="1134" w:type="dxa"/>
            <w:vAlign w:val="center"/>
          </w:tcPr>
          <w:p w:rsidR="00FF3265" w:rsidRPr="006961CE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FF3265" w:rsidRPr="006961CE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espositivo/</w:t>
            </w:r>
          </w:p>
          <w:p w:rsidR="00FF3265" w:rsidRPr="006961CE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proofErr w:type="gramStart"/>
            <w:r>
              <w:rPr>
                <w:color w:val="1F3864" w:themeColor="accent5" w:themeShade="80"/>
                <w:sz w:val="24"/>
                <w:szCs w:val="24"/>
              </w:rPr>
              <w:t>informativo</w:t>
            </w:r>
            <w:proofErr w:type="gramEnd"/>
            <w:r>
              <w:rPr>
                <w:color w:val="1F3864" w:themeColor="accent5" w:themeShade="80"/>
                <w:sz w:val="24"/>
                <w:szCs w:val="24"/>
              </w:rPr>
              <w:t>- narrativo</w:t>
            </w:r>
          </w:p>
        </w:tc>
        <w:tc>
          <w:tcPr>
            <w:tcW w:w="1331" w:type="dxa"/>
          </w:tcPr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FF3265" w:rsidRPr="006961CE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ESP - INF-NAR</w:t>
            </w:r>
          </w:p>
        </w:tc>
        <w:tc>
          <w:tcPr>
            <w:tcW w:w="957" w:type="dxa"/>
            <w:vAlign w:val="center"/>
          </w:tcPr>
          <w:p w:rsidR="00FF3265" w:rsidRPr="006961CE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5B5FEC" w:rsidTr="006B0DAC">
        <w:trPr>
          <w:trHeight w:val="722"/>
          <w:jc w:val="center"/>
        </w:trPr>
        <w:tc>
          <w:tcPr>
            <w:tcW w:w="1951" w:type="dxa"/>
            <w:vAlign w:val="center"/>
          </w:tcPr>
          <w:p w:rsidR="00FF3265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2</w:t>
            </w:r>
          </w:p>
          <w:p w:rsidR="00C118E6" w:rsidRDefault="00C118E6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Perfezionamento</w:t>
            </w:r>
          </w:p>
          <w:p w:rsidR="00C118E6" w:rsidRDefault="00C118E6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3265" w:rsidRDefault="00E65DD5" w:rsidP="00FF3265">
            <w:pPr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Thailandia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, 4 mesi per liberare i ragazzi “</w:t>
            </w:r>
            <w:proofErr w:type="gramStart"/>
            <w:r>
              <w:rPr>
                <w:color w:val="1F3864" w:themeColor="accent5" w:themeShade="80"/>
                <w:sz w:val="24"/>
                <w:szCs w:val="24"/>
              </w:rPr>
              <w:t xml:space="preserve">prigionieri”   </w:t>
            </w:r>
            <w:proofErr w:type="gramEnd"/>
            <w:r>
              <w:rPr>
                <w:color w:val="1F3864" w:themeColor="accent5" w:themeShade="80"/>
                <w:sz w:val="24"/>
                <w:szCs w:val="24"/>
              </w:rPr>
              <w:t>nella grotta</w:t>
            </w:r>
          </w:p>
          <w:p w:rsidR="00071D76" w:rsidRDefault="00071D76" w:rsidP="00071D76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Senso letterale</w:t>
            </w:r>
          </w:p>
          <w:p w:rsidR="00071D76" w:rsidRPr="00071D76" w:rsidRDefault="00071D76" w:rsidP="00071D76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Comprensione globale</w:t>
            </w:r>
          </w:p>
        </w:tc>
        <w:tc>
          <w:tcPr>
            <w:tcW w:w="1134" w:type="dxa"/>
            <w:vAlign w:val="center"/>
          </w:tcPr>
          <w:p w:rsidR="00FF3265" w:rsidRDefault="00E65DD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FF3265" w:rsidRPr="006961CE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espositivo/</w:t>
            </w:r>
          </w:p>
          <w:p w:rsidR="00FF3265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proofErr w:type="gramStart"/>
            <w:r>
              <w:rPr>
                <w:color w:val="1F3864" w:themeColor="accent5" w:themeShade="80"/>
                <w:sz w:val="24"/>
                <w:szCs w:val="24"/>
              </w:rPr>
              <w:t>informativo</w:t>
            </w:r>
            <w:proofErr w:type="gramEnd"/>
            <w:r>
              <w:rPr>
                <w:color w:val="1F3864" w:themeColor="accent5" w:themeShade="80"/>
                <w:sz w:val="24"/>
                <w:szCs w:val="24"/>
              </w:rPr>
              <w:t>- narrativo</w:t>
            </w:r>
          </w:p>
        </w:tc>
        <w:tc>
          <w:tcPr>
            <w:tcW w:w="1331" w:type="dxa"/>
          </w:tcPr>
          <w:p w:rsidR="00071D76" w:rsidRDefault="00071D76" w:rsidP="00FF3265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FF3265" w:rsidRDefault="00071D76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LET</w:t>
            </w:r>
          </w:p>
          <w:p w:rsidR="00071D76" w:rsidRDefault="00071D76" w:rsidP="00FF3265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071D76" w:rsidRDefault="00071D76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COMP. GLOB. </w:t>
            </w:r>
          </w:p>
        </w:tc>
        <w:tc>
          <w:tcPr>
            <w:tcW w:w="957" w:type="dxa"/>
            <w:vAlign w:val="center"/>
          </w:tcPr>
          <w:p w:rsidR="00FF3265" w:rsidRPr="006961CE" w:rsidRDefault="00071D76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FF3265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FF3265" w:rsidRDefault="00E65DD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 xml:space="preserve">. </w:t>
            </w:r>
            <w:r w:rsidR="00FF3265">
              <w:rPr>
                <w:color w:val="1F3864" w:themeColor="accent5" w:themeShade="80"/>
                <w:sz w:val="24"/>
                <w:szCs w:val="24"/>
              </w:rPr>
              <w:t>3</w:t>
            </w:r>
          </w:p>
          <w:p w:rsidR="00C118E6" w:rsidRPr="006961CE" w:rsidRDefault="00C118E6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ACT</w:t>
            </w:r>
          </w:p>
        </w:tc>
        <w:tc>
          <w:tcPr>
            <w:tcW w:w="2126" w:type="dxa"/>
            <w:vAlign w:val="center"/>
          </w:tcPr>
          <w:p w:rsidR="00FF3265" w:rsidRPr="006961CE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Riflettere su ciò che acquistiamo</w:t>
            </w:r>
          </w:p>
        </w:tc>
        <w:tc>
          <w:tcPr>
            <w:tcW w:w="1134" w:type="dxa"/>
            <w:vAlign w:val="center"/>
          </w:tcPr>
          <w:p w:rsidR="00FF3265" w:rsidRPr="006961CE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FF3265" w:rsidRPr="006961CE" w:rsidRDefault="00FF3265" w:rsidP="00FF3265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F3265" w:rsidRPr="006961CE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espositivo-argomentativo</w:t>
            </w:r>
          </w:p>
        </w:tc>
        <w:tc>
          <w:tcPr>
            <w:tcW w:w="1331" w:type="dxa"/>
          </w:tcPr>
          <w:p w:rsidR="00FF3265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071D76" w:rsidRDefault="00071D76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ESP-ARG</w:t>
            </w:r>
          </w:p>
        </w:tc>
        <w:tc>
          <w:tcPr>
            <w:tcW w:w="957" w:type="dxa"/>
            <w:vAlign w:val="center"/>
          </w:tcPr>
          <w:p w:rsidR="00FF3265" w:rsidRPr="006961CE" w:rsidRDefault="00FF3265" w:rsidP="00FF3265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Difficile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3</w:t>
            </w:r>
          </w:p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Perfezionamento</w:t>
            </w: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Riflettere su ciò che acquistiamo</w:t>
            </w:r>
          </w:p>
          <w:p w:rsidR="00071D76" w:rsidRDefault="00071D76" w:rsidP="00071D76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Inferenze</w:t>
            </w:r>
          </w:p>
          <w:p w:rsidR="00071D76" w:rsidRPr="00071D76" w:rsidRDefault="00071D76" w:rsidP="00071D76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proofErr w:type="gramStart"/>
            <w:r>
              <w:rPr>
                <w:color w:val="1F3864" w:themeColor="accent5" w:themeShade="80"/>
                <w:sz w:val="24"/>
                <w:szCs w:val="24"/>
              </w:rPr>
              <w:lastRenderedPageBreak/>
              <w:t>sintassi</w:t>
            </w:r>
            <w:proofErr w:type="gramEnd"/>
          </w:p>
        </w:tc>
        <w:tc>
          <w:tcPr>
            <w:tcW w:w="1134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lastRenderedPageBreak/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espositivo-argomentativ</w:t>
            </w:r>
            <w:r>
              <w:rPr>
                <w:color w:val="1F3864" w:themeColor="accent5" w:themeShade="80"/>
                <w:sz w:val="24"/>
                <w:szCs w:val="24"/>
              </w:rPr>
              <w:lastRenderedPageBreak/>
              <w:t>o</w:t>
            </w:r>
          </w:p>
        </w:tc>
        <w:tc>
          <w:tcPr>
            <w:tcW w:w="1331" w:type="dxa"/>
          </w:tcPr>
          <w:p w:rsidR="005B5FEC" w:rsidRDefault="005B5FEC" w:rsidP="005B5FEC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lastRenderedPageBreak/>
              <w:t>INF</w:t>
            </w:r>
          </w:p>
          <w:p w:rsidR="00071D76" w:rsidRDefault="005B5FEC" w:rsidP="005B5FEC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SIN</w:t>
            </w:r>
          </w:p>
        </w:tc>
        <w:tc>
          <w:tcPr>
            <w:tcW w:w="957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Difficile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4</w:t>
            </w:r>
          </w:p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ACT</w:t>
            </w: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Pancia mia, fatti mondo!</w:t>
            </w:r>
          </w:p>
        </w:tc>
        <w:tc>
          <w:tcPr>
            <w:tcW w:w="1134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narrativo</w:t>
            </w:r>
          </w:p>
        </w:tc>
        <w:tc>
          <w:tcPr>
            <w:tcW w:w="1331" w:type="dxa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NAR</w:t>
            </w:r>
          </w:p>
        </w:tc>
        <w:tc>
          <w:tcPr>
            <w:tcW w:w="957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Difficile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4</w:t>
            </w:r>
          </w:p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Perfezionamento</w:t>
            </w: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Pancia mia, fatti mondo!</w:t>
            </w:r>
          </w:p>
          <w:p w:rsidR="00071D76" w:rsidRDefault="00071D76" w:rsidP="00071D76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Lessico</w:t>
            </w:r>
          </w:p>
          <w:p w:rsidR="00071D76" w:rsidRPr="00071D76" w:rsidRDefault="00071D76" w:rsidP="00071D76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Inferenze</w:t>
            </w:r>
          </w:p>
        </w:tc>
        <w:tc>
          <w:tcPr>
            <w:tcW w:w="1134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narrativo</w:t>
            </w:r>
          </w:p>
        </w:tc>
        <w:tc>
          <w:tcPr>
            <w:tcW w:w="1331" w:type="dxa"/>
          </w:tcPr>
          <w:p w:rsidR="00071D76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LES</w:t>
            </w:r>
          </w:p>
          <w:p w:rsidR="005B5FEC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INF</w:t>
            </w:r>
          </w:p>
        </w:tc>
        <w:tc>
          <w:tcPr>
            <w:tcW w:w="957" w:type="dxa"/>
            <w:vAlign w:val="center"/>
          </w:tcPr>
          <w:p w:rsidR="00071D76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Difficile</w:t>
            </w:r>
          </w:p>
        </w:tc>
      </w:tr>
      <w:tr w:rsidR="00071D76" w:rsidTr="006B0DAC">
        <w:trPr>
          <w:trHeight w:val="72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5</w:t>
            </w:r>
          </w:p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ACT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Lui e io</w:t>
            </w:r>
          </w:p>
          <w:p w:rsidR="005B5FEC" w:rsidRPr="005B5FEC" w:rsidRDefault="005B5FEC" w:rsidP="005B5FE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>Testo narrativo</w:t>
            </w:r>
          </w:p>
        </w:tc>
        <w:tc>
          <w:tcPr>
            <w:tcW w:w="1331" w:type="dxa"/>
            <w:shd w:val="clear" w:color="auto" w:fill="auto"/>
          </w:tcPr>
          <w:p w:rsidR="00071D76" w:rsidRPr="006961CE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NAR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071D76" w:rsidTr="006B0DAC">
        <w:trPr>
          <w:trHeight w:val="72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5</w:t>
            </w:r>
          </w:p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Perfezionamento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FEC" w:rsidRDefault="00071D76" w:rsidP="005B5FEC">
            <w:pPr>
              <w:rPr>
                <w:color w:val="1F3864" w:themeColor="accent5" w:themeShade="80"/>
                <w:sz w:val="24"/>
                <w:szCs w:val="24"/>
              </w:rPr>
            </w:pPr>
            <w:r w:rsidRPr="005B5FEC">
              <w:rPr>
                <w:color w:val="1F3864" w:themeColor="accent5" w:themeShade="80"/>
                <w:sz w:val="24"/>
                <w:szCs w:val="24"/>
              </w:rPr>
              <w:t>Lui e io</w:t>
            </w:r>
            <w:r w:rsidR="005B5FEC" w:rsidRPr="005B5FEC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:rsidR="005B5FEC" w:rsidRPr="005B5FEC" w:rsidRDefault="005B5FEC" w:rsidP="005B5FE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 w:rsidRPr="005B5FEC">
              <w:rPr>
                <w:color w:val="1F3864" w:themeColor="accent5" w:themeShade="80"/>
                <w:sz w:val="24"/>
                <w:szCs w:val="24"/>
              </w:rPr>
              <w:t xml:space="preserve">Personaggi </w:t>
            </w:r>
          </w:p>
          <w:p w:rsidR="00071D76" w:rsidRPr="005B5FEC" w:rsidRDefault="005B5FEC" w:rsidP="005B5FE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 w:rsidRPr="005B5FEC">
              <w:rPr>
                <w:color w:val="1F3864" w:themeColor="accent5" w:themeShade="80"/>
                <w:sz w:val="24"/>
                <w:szCs w:val="24"/>
              </w:rPr>
              <w:t>Inferenze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71D76" w:rsidRPr="006961CE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>Testo narrativo</w:t>
            </w:r>
          </w:p>
        </w:tc>
        <w:tc>
          <w:tcPr>
            <w:tcW w:w="1331" w:type="dxa"/>
            <w:shd w:val="clear" w:color="auto" w:fill="auto"/>
          </w:tcPr>
          <w:p w:rsidR="00071D76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PERS</w:t>
            </w:r>
          </w:p>
          <w:p w:rsidR="005B5FEC" w:rsidRPr="006961CE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INF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071D76" w:rsidTr="006B0DAC">
        <w:trPr>
          <w:trHeight w:val="722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6</w:t>
            </w:r>
          </w:p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ACT</w:t>
            </w:r>
          </w:p>
        </w:tc>
        <w:tc>
          <w:tcPr>
            <w:tcW w:w="2126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L’importanza di un’alimentazione equilibrata</w:t>
            </w:r>
          </w:p>
        </w:tc>
        <w:tc>
          <w:tcPr>
            <w:tcW w:w="1134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 xml:space="preserve">Testo </w:t>
            </w:r>
            <w:r>
              <w:rPr>
                <w:color w:val="1F3864" w:themeColor="accent5" w:themeShade="80"/>
                <w:sz w:val="24"/>
                <w:szCs w:val="24"/>
              </w:rPr>
              <w:t>espositivo</w:t>
            </w:r>
          </w:p>
        </w:tc>
        <w:tc>
          <w:tcPr>
            <w:tcW w:w="1331" w:type="dxa"/>
          </w:tcPr>
          <w:p w:rsidR="00071D76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ESP</w:t>
            </w:r>
          </w:p>
        </w:tc>
        <w:tc>
          <w:tcPr>
            <w:tcW w:w="957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Difficile</w:t>
            </w:r>
          </w:p>
        </w:tc>
      </w:tr>
      <w:tr w:rsidR="00071D76" w:rsidTr="006B0DAC">
        <w:trPr>
          <w:trHeight w:val="722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6</w:t>
            </w:r>
          </w:p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Perfezionamento</w:t>
            </w: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L’importanza di un’alimentazione equilibrata</w:t>
            </w:r>
          </w:p>
          <w:p w:rsidR="005B5FEC" w:rsidRDefault="005B5FEC" w:rsidP="005B5FE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Lessico</w:t>
            </w:r>
          </w:p>
          <w:p w:rsidR="005B5FEC" w:rsidRDefault="005B5FEC" w:rsidP="005B5FE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Inferenze</w:t>
            </w:r>
          </w:p>
          <w:p w:rsidR="005B5FEC" w:rsidRDefault="005B5FEC" w:rsidP="005B5FEC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5B5FEC" w:rsidRDefault="005B5FEC" w:rsidP="005B5FE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Senso letterale</w:t>
            </w:r>
          </w:p>
          <w:p w:rsidR="005B5FEC" w:rsidRPr="005B5FEC" w:rsidRDefault="005B5FEC" w:rsidP="005B5FEC">
            <w:pPr>
              <w:pStyle w:val="Paragrafoelenco"/>
              <w:rPr>
                <w:color w:val="1F3864" w:themeColor="accent5" w:themeShade="80"/>
                <w:sz w:val="24"/>
                <w:szCs w:val="24"/>
              </w:rPr>
            </w:pPr>
          </w:p>
          <w:p w:rsidR="005B5FEC" w:rsidRPr="005B5FEC" w:rsidRDefault="005B5FEC" w:rsidP="005B5FE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Comprensione globale</w:t>
            </w:r>
          </w:p>
          <w:p w:rsidR="005B5FEC" w:rsidRPr="005B5FEC" w:rsidRDefault="005B5FEC" w:rsidP="005B5FE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Pr="006961CE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 xml:space="preserve">Testo </w:t>
            </w:r>
            <w:r>
              <w:rPr>
                <w:color w:val="1F3864" w:themeColor="accent5" w:themeShade="80"/>
                <w:sz w:val="24"/>
                <w:szCs w:val="24"/>
              </w:rPr>
              <w:t>espositivo</w:t>
            </w:r>
          </w:p>
        </w:tc>
        <w:tc>
          <w:tcPr>
            <w:tcW w:w="1331" w:type="dxa"/>
          </w:tcPr>
          <w:p w:rsidR="00071D76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LES</w:t>
            </w:r>
          </w:p>
          <w:p w:rsidR="005B5FEC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INF</w:t>
            </w:r>
          </w:p>
          <w:p w:rsidR="005B5FEC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5B5FEC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5B5FEC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5B5FEC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5B5FEC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LET</w:t>
            </w:r>
          </w:p>
          <w:p w:rsidR="005B5FEC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COMP GLOB</w:t>
            </w:r>
          </w:p>
        </w:tc>
        <w:tc>
          <w:tcPr>
            <w:tcW w:w="957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Difficile</w:t>
            </w:r>
          </w:p>
        </w:tc>
      </w:tr>
      <w:tr w:rsidR="00071D76" w:rsidTr="006B0DAC">
        <w:trPr>
          <w:trHeight w:val="722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7</w:t>
            </w:r>
          </w:p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ACT</w:t>
            </w:r>
          </w:p>
        </w:tc>
        <w:tc>
          <w:tcPr>
            <w:tcW w:w="2126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 caratteristiche di un appartamento</w:t>
            </w:r>
          </w:p>
        </w:tc>
        <w:tc>
          <w:tcPr>
            <w:tcW w:w="1134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 xml:space="preserve">Testo </w:t>
            </w:r>
            <w:r>
              <w:rPr>
                <w:color w:val="1F3864" w:themeColor="accent5" w:themeShade="80"/>
                <w:sz w:val="24"/>
                <w:szCs w:val="24"/>
              </w:rPr>
              <w:t>espositivo- descrittivo</w:t>
            </w:r>
          </w:p>
        </w:tc>
        <w:tc>
          <w:tcPr>
            <w:tcW w:w="1331" w:type="dxa"/>
          </w:tcPr>
          <w:p w:rsidR="00071D76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ESP-D</w:t>
            </w:r>
          </w:p>
        </w:tc>
        <w:tc>
          <w:tcPr>
            <w:tcW w:w="957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Difficile</w:t>
            </w:r>
          </w:p>
        </w:tc>
      </w:tr>
      <w:tr w:rsidR="00071D76" w:rsidTr="006B0DAC">
        <w:trPr>
          <w:trHeight w:val="722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 xml:space="preserve">. 7 Perfezionamento </w:t>
            </w:r>
          </w:p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 caratteristiche di un appartamento</w:t>
            </w:r>
          </w:p>
          <w:p w:rsidR="005B5FEC" w:rsidRDefault="005B5FEC" w:rsidP="005B5FE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Lessico</w:t>
            </w:r>
          </w:p>
          <w:p w:rsidR="005B5FEC" w:rsidRPr="005B5FEC" w:rsidRDefault="005B5FEC" w:rsidP="005B5FE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Sintassi </w:t>
            </w:r>
          </w:p>
        </w:tc>
        <w:tc>
          <w:tcPr>
            <w:tcW w:w="1134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Pr="006961CE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 xml:space="preserve">Testo </w:t>
            </w:r>
            <w:r>
              <w:rPr>
                <w:color w:val="1F3864" w:themeColor="accent5" w:themeShade="80"/>
                <w:sz w:val="24"/>
                <w:szCs w:val="24"/>
              </w:rPr>
              <w:t>espositivo- descrittivo</w:t>
            </w:r>
          </w:p>
        </w:tc>
        <w:tc>
          <w:tcPr>
            <w:tcW w:w="1331" w:type="dxa"/>
          </w:tcPr>
          <w:p w:rsidR="00071D76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LES</w:t>
            </w:r>
          </w:p>
          <w:p w:rsidR="005B5FEC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SIN</w:t>
            </w:r>
          </w:p>
        </w:tc>
        <w:tc>
          <w:tcPr>
            <w:tcW w:w="957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Difficile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8</w:t>
            </w:r>
          </w:p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ACT</w:t>
            </w:r>
          </w:p>
        </w:tc>
        <w:tc>
          <w:tcPr>
            <w:tcW w:w="2126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La storia di Pasquale</w:t>
            </w:r>
          </w:p>
        </w:tc>
        <w:tc>
          <w:tcPr>
            <w:tcW w:w="1134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 xml:space="preserve">Testo </w:t>
            </w:r>
            <w:r>
              <w:rPr>
                <w:color w:val="1F3864" w:themeColor="accent5" w:themeShade="80"/>
                <w:sz w:val="24"/>
                <w:szCs w:val="24"/>
              </w:rPr>
              <w:t>narrativo</w:t>
            </w:r>
          </w:p>
        </w:tc>
        <w:tc>
          <w:tcPr>
            <w:tcW w:w="1331" w:type="dxa"/>
          </w:tcPr>
          <w:p w:rsidR="00071D76" w:rsidRPr="006961CE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NAR</w:t>
            </w:r>
          </w:p>
        </w:tc>
        <w:tc>
          <w:tcPr>
            <w:tcW w:w="957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8</w:t>
            </w:r>
          </w:p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Perfezionamento</w:t>
            </w: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La storia di Pasquale</w:t>
            </w:r>
          </w:p>
          <w:p w:rsidR="005B5FEC" w:rsidRDefault="005B5FEC" w:rsidP="005B5FE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Personaggi</w:t>
            </w:r>
          </w:p>
          <w:p w:rsidR="005B5FEC" w:rsidRDefault="005B5FEC" w:rsidP="005B5FE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Spazio e tempo</w:t>
            </w:r>
          </w:p>
          <w:p w:rsidR="00B67C2E" w:rsidRDefault="00B67C2E" w:rsidP="00B67C2E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B67C2E" w:rsidRDefault="00B67C2E" w:rsidP="00B67C2E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 w:rsidRPr="00B67C2E">
              <w:rPr>
                <w:color w:val="1F3864" w:themeColor="accent5" w:themeShade="80"/>
                <w:sz w:val="24"/>
                <w:szCs w:val="24"/>
              </w:rPr>
              <w:lastRenderedPageBreak/>
              <w:t>Inferenze</w:t>
            </w:r>
          </w:p>
          <w:p w:rsidR="00B67C2E" w:rsidRPr="00B67C2E" w:rsidRDefault="00B67C2E" w:rsidP="00B67C2E">
            <w:pPr>
              <w:pStyle w:val="Paragrafoelenco"/>
              <w:rPr>
                <w:color w:val="1F3864" w:themeColor="accent5" w:themeShade="80"/>
                <w:sz w:val="24"/>
                <w:szCs w:val="24"/>
              </w:rPr>
            </w:pPr>
          </w:p>
          <w:p w:rsidR="00B67C2E" w:rsidRPr="00B67C2E" w:rsidRDefault="00B67C2E" w:rsidP="00B67C2E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Logica del testo</w:t>
            </w:r>
          </w:p>
          <w:p w:rsidR="00B67C2E" w:rsidRPr="00B67C2E" w:rsidRDefault="00B67C2E" w:rsidP="00B67C2E">
            <w:pPr>
              <w:pStyle w:val="Paragrafoelenco"/>
              <w:rPr>
                <w:color w:val="1F3864" w:themeColor="accent5" w:themeShade="80"/>
                <w:sz w:val="24"/>
                <w:szCs w:val="24"/>
              </w:rPr>
            </w:pPr>
          </w:p>
          <w:p w:rsidR="005B5FEC" w:rsidRDefault="005B5FEC" w:rsidP="005B5FEC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5B5FEC" w:rsidRPr="005B5FEC" w:rsidRDefault="005B5FEC" w:rsidP="005B5FEC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lastRenderedPageBreak/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Default="005B5FE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 xml:space="preserve">Testo </w:t>
            </w:r>
            <w:r>
              <w:rPr>
                <w:color w:val="1F3864" w:themeColor="accent5" w:themeShade="80"/>
                <w:sz w:val="24"/>
                <w:szCs w:val="24"/>
              </w:rPr>
              <w:t>narrativo</w:t>
            </w:r>
          </w:p>
          <w:p w:rsidR="00B67C2E" w:rsidRPr="006961CE" w:rsidRDefault="00B67C2E" w:rsidP="00071D76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331" w:type="dxa"/>
          </w:tcPr>
          <w:p w:rsidR="00071D76" w:rsidRDefault="00B67C2E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</w:t>
            </w:r>
          </w:p>
          <w:p w:rsidR="00B67C2E" w:rsidRDefault="00B67C2E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SPAZ-TEMP</w:t>
            </w:r>
          </w:p>
          <w:p w:rsidR="00B67C2E" w:rsidRDefault="00B67C2E" w:rsidP="00071D76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B67C2E" w:rsidRDefault="00B67C2E" w:rsidP="00071D76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B67C2E" w:rsidRDefault="00B67C2E" w:rsidP="00071D76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B67C2E" w:rsidRDefault="00B67C2E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lastRenderedPageBreak/>
              <w:t>INF</w:t>
            </w:r>
          </w:p>
          <w:p w:rsidR="00B67C2E" w:rsidRPr="006961CE" w:rsidRDefault="00B67C2E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LOG</w:t>
            </w:r>
          </w:p>
        </w:tc>
        <w:tc>
          <w:tcPr>
            <w:tcW w:w="957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lastRenderedPageBreak/>
              <w:t>Medio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9</w:t>
            </w:r>
          </w:p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ACT</w:t>
            </w:r>
          </w:p>
        </w:tc>
        <w:tc>
          <w:tcPr>
            <w:tcW w:w="2126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La bellezza</w:t>
            </w:r>
          </w:p>
        </w:tc>
        <w:tc>
          <w:tcPr>
            <w:tcW w:w="1134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>Testo narrativo</w:t>
            </w:r>
          </w:p>
        </w:tc>
        <w:tc>
          <w:tcPr>
            <w:tcW w:w="1331" w:type="dxa"/>
          </w:tcPr>
          <w:p w:rsidR="00071D76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NAR</w:t>
            </w:r>
          </w:p>
        </w:tc>
        <w:tc>
          <w:tcPr>
            <w:tcW w:w="957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9 Perfezionamento</w:t>
            </w: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La bellezza</w:t>
            </w:r>
          </w:p>
          <w:p w:rsidR="00B67C2E" w:rsidRDefault="00B67C2E" w:rsidP="00B67C2E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Personaggi</w:t>
            </w:r>
          </w:p>
          <w:p w:rsidR="00B67C2E" w:rsidRDefault="00B67C2E" w:rsidP="00B67C2E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Spazio e tempo</w:t>
            </w:r>
          </w:p>
          <w:p w:rsidR="00B67C2E" w:rsidRDefault="00B67C2E" w:rsidP="00B67C2E">
            <w:pPr>
              <w:pStyle w:val="Paragrafoelenco"/>
              <w:rPr>
                <w:color w:val="1F3864" w:themeColor="accent5" w:themeShade="80"/>
                <w:sz w:val="24"/>
                <w:szCs w:val="24"/>
              </w:rPr>
            </w:pPr>
          </w:p>
          <w:p w:rsidR="00B67C2E" w:rsidRPr="00B67C2E" w:rsidRDefault="00B67C2E" w:rsidP="00B67C2E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 w:rsidRPr="00B67C2E">
              <w:rPr>
                <w:color w:val="1F3864" w:themeColor="accent5" w:themeShade="80"/>
                <w:sz w:val="24"/>
                <w:szCs w:val="24"/>
              </w:rPr>
              <w:t>Inferenze</w:t>
            </w:r>
          </w:p>
          <w:p w:rsidR="00B67C2E" w:rsidRPr="00B67C2E" w:rsidRDefault="00B67C2E" w:rsidP="00B67C2E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Logica del testo</w:t>
            </w:r>
          </w:p>
        </w:tc>
        <w:tc>
          <w:tcPr>
            <w:tcW w:w="1134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Pr="006961CE" w:rsidRDefault="00B67C2E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>Testo narrativo</w:t>
            </w:r>
          </w:p>
        </w:tc>
        <w:tc>
          <w:tcPr>
            <w:tcW w:w="1331" w:type="dxa"/>
          </w:tcPr>
          <w:p w:rsidR="00071D76" w:rsidRDefault="00B67C2E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</w:t>
            </w:r>
          </w:p>
          <w:p w:rsidR="00B67C2E" w:rsidRDefault="00B67C2E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SPAZ-TEMP</w:t>
            </w:r>
          </w:p>
          <w:p w:rsidR="00B67C2E" w:rsidRDefault="00B67C2E" w:rsidP="00071D76">
            <w:pPr>
              <w:rPr>
                <w:color w:val="1F3864" w:themeColor="accent5" w:themeShade="80"/>
                <w:sz w:val="24"/>
                <w:szCs w:val="24"/>
              </w:rPr>
            </w:pPr>
          </w:p>
          <w:p w:rsidR="00B67C2E" w:rsidRDefault="00B67C2E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INF</w:t>
            </w:r>
          </w:p>
          <w:p w:rsidR="00B67C2E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LOG</w:t>
            </w:r>
          </w:p>
        </w:tc>
        <w:tc>
          <w:tcPr>
            <w:tcW w:w="957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10</w:t>
            </w:r>
          </w:p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ACT</w:t>
            </w:r>
          </w:p>
        </w:tc>
        <w:tc>
          <w:tcPr>
            <w:tcW w:w="2126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Il Servizio sanitario nazionale</w:t>
            </w:r>
          </w:p>
        </w:tc>
        <w:tc>
          <w:tcPr>
            <w:tcW w:w="1134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 xml:space="preserve">Testo </w:t>
            </w:r>
            <w:r>
              <w:rPr>
                <w:color w:val="1F3864" w:themeColor="accent5" w:themeShade="80"/>
                <w:sz w:val="24"/>
                <w:szCs w:val="24"/>
              </w:rPr>
              <w:t>espositivo</w:t>
            </w:r>
          </w:p>
        </w:tc>
        <w:tc>
          <w:tcPr>
            <w:tcW w:w="1331" w:type="dxa"/>
          </w:tcPr>
          <w:p w:rsidR="00071D76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ESP</w:t>
            </w:r>
          </w:p>
        </w:tc>
        <w:tc>
          <w:tcPr>
            <w:tcW w:w="957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Perfezionamento 10</w:t>
            </w:r>
          </w:p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Il Servizio sanitario nazionale</w:t>
            </w:r>
          </w:p>
          <w:p w:rsidR="006B0DAC" w:rsidRDefault="006B0DAC" w:rsidP="006B0DA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Senso letterale</w:t>
            </w:r>
          </w:p>
          <w:p w:rsidR="006B0DAC" w:rsidRPr="006B0DAC" w:rsidRDefault="006B0DAC" w:rsidP="006B0DA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Comprensione globale</w:t>
            </w:r>
          </w:p>
        </w:tc>
        <w:tc>
          <w:tcPr>
            <w:tcW w:w="1134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Pr="006961CE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 xml:space="preserve">Testo </w:t>
            </w:r>
            <w:r>
              <w:rPr>
                <w:color w:val="1F3864" w:themeColor="accent5" w:themeShade="80"/>
                <w:sz w:val="24"/>
                <w:szCs w:val="24"/>
              </w:rPr>
              <w:t>espositivo</w:t>
            </w:r>
          </w:p>
        </w:tc>
        <w:tc>
          <w:tcPr>
            <w:tcW w:w="1331" w:type="dxa"/>
          </w:tcPr>
          <w:p w:rsidR="00071D76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LET</w:t>
            </w:r>
          </w:p>
          <w:p w:rsidR="006B0DAC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COMP GLOB</w:t>
            </w:r>
          </w:p>
        </w:tc>
        <w:tc>
          <w:tcPr>
            <w:tcW w:w="957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 w:rsidRPr="006961CE"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11</w:t>
            </w:r>
          </w:p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ACT</w:t>
            </w: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Il dodicesimo bambino</w:t>
            </w:r>
          </w:p>
        </w:tc>
        <w:tc>
          <w:tcPr>
            <w:tcW w:w="1134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Pr="006961CE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narrativo</w:t>
            </w:r>
          </w:p>
        </w:tc>
        <w:tc>
          <w:tcPr>
            <w:tcW w:w="1331" w:type="dxa"/>
          </w:tcPr>
          <w:p w:rsidR="00071D76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NAR</w:t>
            </w:r>
          </w:p>
        </w:tc>
        <w:tc>
          <w:tcPr>
            <w:tcW w:w="957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11</w:t>
            </w:r>
          </w:p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Perfezionamento</w:t>
            </w: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Il dodicesimo bambino</w:t>
            </w:r>
          </w:p>
          <w:p w:rsidR="006B0DAC" w:rsidRDefault="006B0DAC" w:rsidP="006B0DA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Personaggi</w:t>
            </w:r>
          </w:p>
          <w:p w:rsidR="006B0DAC" w:rsidRPr="006B0DAC" w:rsidRDefault="006B0DAC" w:rsidP="006B0DA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Logica del testo</w:t>
            </w:r>
          </w:p>
        </w:tc>
        <w:tc>
          <w:tcPr>
            <w:tcW w:w="1134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narrativo</w:t>
            </w:r>
          </w:p>
        </w:tc>
        <w:tc>
          <w:tcPr>
            <w:tcW w:w="1331" w:type="dxa"/>
          </w:tcPr>
          <w:p w:rsidR="00071D76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</w:t>
            </w:r>
          </w:p>
          <w:p w:rsidR="006B0DAC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LOG</w:t>
            </w:r>
          </w:p>
        </w:tc>
        <w:tc>
          <w:tcPr>
            <w:tcW w:w="957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12</w:t>
            </w:r>
          </w:p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ACT</w:t>
            </w: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Come risintonizzare il digitale</w:t>
            </w:r>
          </w:p>
        </w:tc>
        <w:tc>
          <w:tcPr>
            <w:tcW w:w="1134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Default="006B0DAC" w:rsidP="006B0DAC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regolativo misto</w:t>
            </w:r>
          </w:p>
        </w:tc>
        <w:tc>
          <w:tcPr>
            <w:tcW w:w="1331" w:type="dxa"/>
          </w:tcPr>
          <w:p w:rsidR="00071D76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REG-M</w:t>
            </w:r>
          </w:p>
        </w:tc>
        <w:tc>
          <w:tcPr>
            <w:tcW w:w="957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Difficile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12</w:t>
            </w:r>
          </w:p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Perfezionamento</w:t>
            </w: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Come risintonizzare il digitale</w:t>
            </w:r>
          </w:p>
          <w:p w:rsidR="006B0DAC" w:rsidRDefault="006B0DAC" w:rsidP="006B0DA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Logica del testo</w:t>
            </w:r>
          </w:p>
          <w:p w:rsidR="006B0DAC" w:rsidRPr="006B0DAC" w:rsidRDefault="006B0DAC" w:rsidP="006B0DA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Testo-immagine</w:t>
            </w:r>
          </w:p>
        </w:tc>
        <w:tc>
          <w:tcPr>
            <w:tcW w:w="1134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regolativo misto</w:t>
            </w:r>
          </w:p>
        </w:tc>
        <w:tc>
          <w:tcPr>
            <w:tcW w:w="1331" w:type="dxa"/>
          </w:tcPr>
          <w:p w:rsidR="00071D76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LOG</w:t>
            </w:r>
          </w:p>
          <w:p w:rsidR="006B0DAC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TIM</w:t>
            </w:r>
          </w:p>
        </w:tc>
        <w:tc>
          <w:tcPr>
            <w:tcW w:w="957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Difficile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13</w:t>
            </w:r>
          </w:p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ACT</w:t>
            </w: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Bat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-box: un pipistrello per amico</w:t>
            </w:r>
          </w:p>
        </w:tc>
        <w:tc>
          <w:tcPr>
            <w:tcW w:w="1134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Testo </w:t>
            </w:r>
            <w:r w:rsidR="006B0DAC">
              <w:rPr>
                <w:color w:val="1F3864" w:themeColor="accent5" w:themeShade="80"/>
                <w:sz w:val="24"/>
                <w:szCs w:val="24"/>
              </w:rPr>
              <w:t xml:space="preserve">espositivo- regolativo </w:t>
            </w:r>
            <w:r>
              <w:rPr>
                <w:color w:val="1F3864" w:themeColor="accent5" w:themeShade="80"/>
                <w:sz w:val="24"/>
                <w:szCs w:val="24"/>
              </w:rPr>
              <w:lastRenderedPageBreak/>
              <w:t>misto</w:t>
            </w:r>
          </w:p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331" w:type="dxa"/>
          </w:tcPr>
          <w:p w:rsidR="00071D76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lastRenderedPageBreak/>
              <w:t>ESP-REG-M</w:t>
            </w:r>
          </w:p>
        </w:tc>
        <w:tc>
          <w:tcPr>
            <w:tcW w:w="957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Difficile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13</w:t>
            </w:r>
          </w:p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Perfezionamento</w:t>
            </w: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Bat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-box: un pipistrello per amico</w:t>
            </w:r>
          </w:p>
          <w:p w:rsidR="006B0DAC" w:rsidRDefault="006B0DAC" w:rsidP="006B0DA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Lessico</w:t>
            </w:r>
          </w:p>
          <w:p w:rsidR="006B0DAC" w:rsidRPr="006B0DAC" w:rsidRDefault="006B0DAC" w:rsidP="006B0DAC">
            <w:pPr>
              <w:pStyle w:val="Paragrafoelenco"/>
              <w:numPr>
                <w:ilvl w:val="0"/>
                <w:numId w:val="2"/>
              </w:num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Logica del testo</w:t>
            </w:r>
          </w:p>
        </w:tc>
        <w:tc>
          <w:tcPr>
            <w:tcW w:w="1134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6B0DAC" w:rsidRDefault="006B0DAC" w:rsidP="006B0DAC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espositivo- regolativo misto</w:t>
            </w:r>
          </w:p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331" w:type="dxa"/>
          </w:tcPr>
          <w:p w:rsidR="00071D76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LES</w:t>
            </w:r>
          </w:p>
          <w:p w:rsidR="006B0DAC" w:rsidRDefault="006B0DAC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LOG</w:t>
            </w:r>
          </w:p>
        </w:tc>
        <w:tc>
          <w:tcPr>
            <w:tcW w:w="957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Difficile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0.3</w:t>
            </w:r>
          </w:p>
          <w:p w:rsidR="00896626" w:rsidRDefault="0089662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 di Posizionamento 2</w:t>
            </w:r>
          </w:p>
        </w:tc>
        <w:tc>
          <w:tcPr>
            <w:tcW w:w="2126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Sul bordo del fiume</w:t>
            </w:r>
          </w:p>
        </w:tc>
        <w:tc>
          <w:tcPr>
            <w:tcW w:w="1134" w:type="dxa"/>
          </w:tcPr>
          <w:p w:rsidR="00071D76" w:rsidRDefault="00071D76" w:rsidP="00071D76">
            <w:r w:rsidRPr="00FE6B16"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Default="00B44359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narrativo</w:t>
            </w:r>
          </w:p>
        </w:tc>
        <w:tc>
          <w:tcPr>
            <w:tcW w:w="1331" w:type="dxa"/>
          </w:tcPr>
          <w:p w:rsidR="00071D76" w:rsidRDefault="00B44359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NAR</w:t>
            </w:r>
          </w:p>
        </w:tc>
        <w:tc>
          <w:tcPr>
            <w:tcW w:w="957" w:type="dxa"/>
            <w:vAlign w:val="center"/>
          </w:tcPr>
          <w:p w:rsidR="00071D76" w:rsidRDefault="00071D7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Medio</w:t>
            </w:r>
          </w:p>
        </w:tc>
      </w:tr>
      <w:tr w:rsidR="00071D76" w:rsidTr="006B0DAC">
        <w:trPr>
          <w:trHeight w:val="703"/>
          <w:jc w:val="center"/>
        </w:trPr>
        <w:tc>
          <w:tcPr>
            <w:tcW w:w="1951" w:type="dxa"/>
            <w:vAlign w:val="center"/>
          </w:tcPr>
          <w:p w:rsidR="00071D76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color w:val="1F3864" w:themeColor="accent5" w:themeShade="80"/>
                <w:sz w:val="24"/>
                <w:szCs w:val="24"/>
              </w:rPr>
              <w:t>Sett</w:t>
            </w:r>
            <w:proofErr w:type="spellEnd"/>
            <w:r>
              <w:rPr>
                <w:color w:val="1F3864" w:themeColor="accent5" w:themeShade="80"/>
                <w:sz w:val="24"/>
                <w:szCs w:val="24"/>
              </w:rPr>
              <w:t>. 0.4</w:t>
            </w:r>
          </w:p>
          <w:p w:rsidR="00896626" w:rsidRDefault="0089662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Test di Posizionamento </w:t>
            </w:r>
          </w:p>
          <w:p w:rsidR="00896626" w:rsidRDefault="0089662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71D76" w:rsidRDefault="0089662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Che cosa vediamo nel cielo dalla Terra?</w:t>
            </w:r>
          </w:p>
        </w:tc>
        <w:tc>
          <w:tcPr>
            <w:tcW w:w="1134" w:type="dxa"/>
          </w:tcPr>
          <w:p w:rsidR="00071D76" w:rsidRDefault="00071D76" w:rsidP="00071D76">
            <w:r w:rsidRPr="00FE6B16">
              <w:rPr>
                <w:color w:val="1F3864" w:themeColor="accent5" w:themeShade="80"/>
                <w:sz w:val="24"/>
                <w:szCs w:val="24"/>
              </w:rPr>
              <w:t>Educazione degli adulti</w:t>
            </w:r>
          </w:p>
        </w:tc>
        <w:tc>
          <w:tcPr>
            <w:tcW w:w="777" w:type="dxa"/>
            <w:vAlign w:val="center"/>
          </w:tcPr>
          <w:p w:rsidR="00071D76" w:rsidRPr="006961CE" w:rsidRDefault="00071D76" w:rsidP="00071D76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071D76" w:rsidRDefault="0089662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Testo espositivo misto</w:t>
            </w:r>
          </w:p>
        </w:tc>
        <w:tc>
          <w:tcPr>
            <w:tcW w:w="1331" w:type="dxa"/>
          </w:tcPr>
          <w:p w:rsidR="00071D76" w:rsidRDefault="0089662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ESP-M</w:t>
            </w:r>
          </w:p>
        </w:tc>
        <w:tc>
          <w:tcPr>
            <w:tcW w:w="957" w:type="dxa"/>
            <w:vAlign w:val="center"/>
          </w:tcPr>
          <w:p w:rsidR="00071D76" w:rsidRDefault="00896626" w:rsidP="00071D76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Difficile </w:t>
            </w:r>
          </w:p>
        </w:tc>
      </w:tr>
    </w:tbl>
    <w:p w:rsidR="00EB4B8D" w:rsidRPr="00EB4B8D" w:rsidRDefault="00EB4B8D" w:rsidP="00EB4B8D"/>
    <w:sectPr w:rsidR="00EB4B8D" w:rsidRPr="00EB4B8D" w:rsidSect="00E90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2113D"/>
    <w:multiLevelType w:val="hybridMultilevel"/>
    <w:tmpl w:val="BF28188E"/>
    <w:lvl w:ilvl="0" w:tplc="2F124D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B62FF"/>
    <w:multiLevelType w:val="hybridMultilevel"/>
    <w:tmpl w:val="8ED64400"/>
    <w:lvl w:ilvl="0" w:tplc="5DFC21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B4B8D"/>
    <w:rsid w:val="0004472F"/>
    <w:rsid w:val="00071D76"/>
    <w:rsid w:val="00104D7A"/>
    <w:rsid w:val="002552E3"/>
    <w:rsid w:val="004E6197"/>
    <w:rsid w:val="005B5FEC"/>
    <w:rsid w:val="005F3A3C"/>
    <w:rsid w:val="00680027"/>
    <w:rsid w:val="006961CE"/>
    <w:rsid w:val="006B0DAC"/>
    <w:rsid w:val="00896626"/>
    <w:rsid w:val="00A25FF7"/>
    <w:rsid w:val="00B44359"/>
    <w:rsid w:val="00B67C2E"/>
    <w:rsid w:val="00BD0D03"/>
    <w:rsid w:val="00C118E6"/>
    <w:rsid w:val="00E26F15"/>
    <w:rsid w:val="00E37010"/>
    <w:rsid w:val="00E65DD5"/>
    <w:rsid w:val="00E90EB8"/>
    <w:rsid w:val="00EB4B8D"/>
    <w:rsid w:val="00F13597"/>
    <w:rsid w:val="00FA1B44"/>
    <w:rsid w:val="00FF3265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F3F80-139F-45B9-AC94-61972831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EB8"/>
  </w:style>
  <w:style w:type="paragraph" w:styleId="Titolo1">
    <w:name w:val="heading 1"/>
    <w:basedOn w:val="Normale"/>
    <w:next w:val="Normale"/>
    <w:link w:val="Titolo1Carattere"/>
    <w:uiPriority w:val="9"/>
    <w:qFormat/>
    <w:rsid w:val="00696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B4B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B4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B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96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3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2DCA-124D-4726-BB0D-2069A8A8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TATARANNI</dc:creator>
  <cp:lastModifiedBy>Utente</cp:lastModifiedBy>
  <cp:revision>5</cp:revision>
  <dcterms:created xsi:type="dcterms:W3CDTF">2019-03-26T20:31:00Z</dcterms:created>
  <dcterms:modified xsi:type="dcterms:W3CDTF">2019-04-30T08:46:00Z</dcterms:modified>
</cp:coreProperties>
</file>